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BC724D">
        <w:rPr>
          <w:i/>
          <w:sz w:val="24"/>
          <w:szCs w:val="24"/>
        </w:rPr>
        <w:t>7</w:t>
      </w:r>
      <w:r w:rsidR="008B0877">
        <w:rPr>
          <w:i/>
          <w:sz w:val="24"/>
          <w:szCs w:val="24"/>
        </w:rPr>
        <w:t xml:space="preserve">. </w:t>
      </w:r>
      <w:r w:rsidR="00BC724D">
        <w:rPr>
          <w:i/>
          <w:sz w:val="24"/>
          <w:szCs w:val="24"/>
        </w:rPr>
        <w:t>5</w:t>
      </w:r>
      <w:r w:rsidR="00EF49CD">
        <w:rPr>
          <w:i/>
          <w:sz w:val="24"/>
          <w:szCs w:val="24"/>
        </w:rPr>
        <w:t>.</w:t>
      </w:r>
      <w:r w:rsidR="009905B1">
        <w:rPr>
          <w:i/>
          <w:sz w:val="24"/>
          <w:szCs w:val="24"/>
        </w:rPr>
        <w:t>)</w:t>
      </w:r>
      <w:r w:rsidR="00ED62D2">
        <w:rPr>
          <w:i/>
          <w:sz w:val="24"/>
          <w:szCs w:val="24"/>
        </w:rPr>
        <w:t xml:space="preserve">, </w:t>
      </w:r>
      <w:r w:rsidR="00ED62D2" w:rsidRPr="00ED62D2">
        <w:rPr>
          <w:i/>
          <w:color w:val="0070C0"/>
          <w:sz w:val="24"/>
          <w:szCs w:val="24"/>
        </w:rPr>
        <w:t xml:space="preserve">modré si </w:t>
      </w:r>
      <w:r w:rsidR="009905B1">
        <w:rPr>
          <w:i/>
          <w:color w:val="0070C0"/>
          <w:sz w:val="24"/>
          <w:szCs w:val="24"/>
        </w:rPr>
        <w:t>zapište do sešit</w:t>
      </w:r>
      <w:r w:rsidR="006C505E">
        <w:rPr>
          <w:i/>
          <w:color w:val="0070C0"/>
          <w:sz w:val="24"/>
          <w:szCs w:val="24"/>
        </w:rPr>
        <w:t>u matematiky</w:t>
      </w:r>
      <w:r w:rsidR="009905B1">
        <w:rPr>
          <w:i/>
          <w:color w:val="0070C0"/>
          <w:sz w:val="24"/>
          <w:szCs w:val="24"/>
        </w:rPr>
        <w:t>:</w:t>
      </w:r>
      <w:r w:rsidR="00ED62D2">
        <w:rPr>
          <w:i/>
          <w:sz w:val="24"/>
          <w:szCs w:val="24"/>
        </w:rPr>
        <w:t xml:space="preserve"> </w:t>
      </w:r>
    </w:p>
    <w:p w:rsidR="00ED62D2" w:rsidRPr="003C7998" w:rsidRDefault="00BC724D" w:rsidP="003C7998">
      <w:pPr>
        <w:spacing w:after="0"/>
        <w:jc w:val="center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Výpočet procentové části</w:t>
      </w:r>
    </w:p>
    <w:p w:rsidR="003C7998" w:rsidRDefault="00BC724D" w:rsidP="003C7998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Procentovou část jste už zkoušeli počítat minulý týden. Vypočítat </w:t>
      </w:r>
      <w:r w:rsidRPr="00BC724D">
        <w:rPr>
          <w:sz w:val="24"/>
          <w:szCs w:val="24"/>
          <w:u w:val="single"/>
        </w:rPr>
        <w:t>procentovou část</w:t>
      </w:r>
      <w:r>
        <w:rPr>
          <w:sz w:val="24"/>
          <w:szCs w:val="24"/>
          <w:u w:val="single"/>
        </w:rPr>
        <w:t xml:space="preserve"> </w:t>
      </w:r>
      <w:r w:rsidRPr="00BC724D">
        <w:rPr>
          <w:i/>
          <w:sz w:val="24"/>
          <w:szCs w:val="24"/>
          <w:u w:val="single"/>
        </w:rPr>
        <w:t>č</w:t>
      </w:r>
      <w:r>
        <w:rPr>
          <w:sz w:val="24"/>
          <w:szCs w:val="24"/>
        </w:rPr>
        <w:t xml:space="preserve"> (zkráceně část) znamená zjistit, kolik jednotek (peněz, kilogramů, žáků, jablek…) představuje určitý </w:t>
      </w:r>
      <w:r w:rsidRPr="00BC724D">
        <w:rPr>
          <w:sz w:val="24"/>
          <w:szCs w:val="24"/>
          <w:u w:val="single"/>
        </w:rPr>
        <w:t xml:space="preserve">počet procent </w:t>
      </w:r>
      <w:r w:rsidRPr="00BC724D">
        <w:rPr>
          <w:i/>
          <w:sz w:val="24"/>
          <w:szCs w:val="24"/>
          <w:u w:val="single"/>
        </w:rPr>
        <w:t>p</w:t>
      </w:r>
      <w:r>
        <w:rPr>
          <w:sz w:val="24"/>
          <w:szCs w:val="24"/>
        </w:rPr>
        <w:t xml:space="preserve"> ze zadaného celku – </w:t>
      </w:r>
      <w:r w:rsidRPr="00BC724D">
        <w:rPr>
          <w:sz w:val="24"/>
          <w:szCs w:val="24"/>
          <w:u w:val="single"/>
        </w:rPr>
        <w:t xml:space="preserve">základu </w:t>
      </w:r>
      <w:r w:rsidRPr="00BC724D">
        <w:rPr>
          <w:i/>
          <w:sz w:val="24"/>
          <w:szCs w:val="24"/>
          <w:u w:val="single"/>
        </w:rPr>
        <w:t>z</w:t>
      </w:r>
      <w:r>
        <w:rPr>
          <w:sz w:val="24"/>
          <w:szCs w:val="24"/>
        </w:rPr>
        <w:t xml:space="preserve">. Můžeme počítat </w:t>
      </w:r>
      <w:r w:rsidRPr="00AF1870">
        <w:rPr>
          <w:sz w:val="24"/>
          <w:szCs w:val="24"/>
          <w:u w:val="single"/>
        </w:rPr>
        <w:t>více způsoby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:rsidR="00BC724D" w:rsidRDefault="00BC724D" w:rsidP="003C7998">
      <w:pPr>
        <w:spacing w:after="0"/>
        <w:jc w:val="both"/>
        <w:rPr>
          <w:sz w:val="24"/>
          <w:szCs w:val="24"/>
          <w:u w:val="single"/>
        </w:rPr>
      </w:pPr>
    </w:p>
    <w:p w:rsidR="00BC724D" w:rsidRDefault="00BC724D" w:rsidP="003C7998">
      <w:pPr>
        <w:spacing w:after="0"/>
        <w:jc w:val="both"/>
        <w:rPr>
          <w:i/>
          <w:color w:val="0070C0"/>
          <w:sz w:val="24"/>
          <w:szCs w:val="24"/>
        </w:rPr>
      </w:pPr>
      <w:r w:rsidRPr="00BC724D">
        <w:rPr>
          <w:i/>
          <w:color w:val="0070C0"/>
          <w:sz w:val="24"/>
          <w:szCs w:val="24"/>
        </w:rPr>
        <w:t>Př</w:t>
      </w:r>
      <w:r w:rsidR="00AD3949">
        <w:rPr>
          <w:i/>
          <w:color w:val="0070C0"/>
          <w:sz w:val="24"/>
          <w:szCs w:val="24"/>
        </w:rPr>
        <w:t>1:</w:t>
      </w:r>
      <w:r w:rsidRPr="00BC724D">
        <w:rPr>
          <w:color w:val="0070C0"/>
          <w:sz w:val="24"/>
          <w:szCs w:val="24"/>
        </w:rPr>
        <w:t xml:space="preserve"> </w:t>
      </w:r>
      <w:r w:rsidRPr="00AD3949">
        <w:rPr>
          <w:i/>
          <w:color w:val="0070C0"/>
          <w:sz w:val="24"/>
          <w:szCs w:val="24"/>
        </w:rPr>
        <w:t>Kolik žáků přestavuje 2</w:t>
      </w:r>
      <w:r w:rsidR="00250BED">
        <w:rPr>
          <w:i/>
          <w:color w:val="0070C0"/>
          <w:sz w:val="24"/>
          <w:szCs w:val="24"/>
        </w:rPr>
        <w:t>0</w:t>
      </w:r>
      <w:r w:rsidRPr="00AD3949">
        <w:rPr>
          <w:i/>
          <w:color w:val="0070C0"/>
          <w:sz w:val="24"/>
          <w:szCs w:val="24"/>
        </w:rPr>
        <w:t xml:space="preserve"> % ze třídy, do které chodí 20 dětí?</w:t>
      </w:r>
    </w:p>
    <w:p w:rsidR="00AD3949" w:rsidRPr="00AD3949" w:rsidRDefault="00AD3949" w:rsidP="003C7998">
      <w:pPr>
        <w:spacing w:after="0"/>
        <w:jc w:val="both"/>
        <w:rPr>
          <w:i/>
          <w:color w:val="0070C0"/>
          <w:sz w:val="24"/>
          <w:szCs w:val="24"/>
        </w:rPr>
      </w:pPr>
    </w:p>
    <w:p w:rsidR="00BC724D" w:rsidRPr="00AF1870" w:rsidRDefault="00BC724D" w:rsidP="00BC724D">
      <w:pPr>
        <w:spacing w:after="0"/>
        <w:jc w:val="both"/>
        <w:rPr>
          <w:sz w:val="24"/>
          <w:szCs w:val="24"/>
        </w:rPr>
      </w:pPr>
      <w:r w:rsidRPr="00AF1870">
        <w:rPr>
          <w:sz w:val="24"/>
          <w:szCs w:val="24"/>
        </w:rPr>
        <w:t xml:space="preserve">základ </w:t>
      </w:r>
      <w:r w:rsidRPr="00AF1870">
        <w:rPr>
          <w:i/>
          <w:sz w:val="24"/>
          <w:szCs w:val="24"/>
        </w:rPr>
        <w:t>z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</w:r>
      <w:proofErr w:type="gramStart"/>
      <w:r w:rsidRPr="00AF1870">
        <w:rPr>
          <w:sz w:val="24"/>
          <w:szCs w:val="24"/>
        </w:rPr>
        <w:t>počet</w:t>
      </w:r>
      <w:proofErr w:type="gramEnd"/>
      <w:r w:rsidRPr="00AF1870">
        <w:rPr>
          <w:sz w:val="24"/>
          <w:szCs w:val="24"/>
        </w:rPr>
        <w:t xml:space="preserve"> procent </w:t>
      </w:r>
      <w:r w:rsidRPr="00AF1870">
        <w:rPr>
          <w:i/>
          <w:sz w:val="24"/>
          <w:szCs w:val="24"/>
        </w:rPr>
        <w:t>p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  <w:t xml:space="preserve">procentová část </w:t>
      </w:r>
      <w:r w:rsidRPr="00AF1870">
        <w:rPr>
          <w:i/>
          <w:sz w:val="24"/>
          <w:szCs w:val="24"/>
        </w:rPr>
        <w:t>č</w:t>
      </w:r>
      <w:r w:rsidR="003C7998" w:rsidRPr="00AF1870">
        <w:rPr>
          <w:sz w:val="24"/>
          <w:szCs w:val="24"/>
        </w:rPr>
        <w:t xml:space="preserve"> </w:t>
      </w:r>
    </w:p>
    <w:p w:rsidR="00BC724D" w:rsidRPr="00AF1870" w:rsidRDefault="00BC724D" w:rsidP="00BC724D">
      <w:pPr>
        <w:spacing w:after="0"/>
        <w:jc w:val="both"/>
        <w:rPr>
          <w:sz w:val="24"/>
          <w:szCs w:val="24"/>
        </w:rPr>
      </w:pPr>
      <w:r w:rsidRPr="00AF1870">
        <w:rPr>
          <w:sz w:val="24"/>
          <w:szCs w:val="24"/>
        </w:rPr>
        <w:t>20 žáků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  <w:t>2</w:t>
      </w:r>
      <w:r w:rsidR="00250BED">
        <w:rPr>
          <w:sz w:val="24"/>
          <w:szCs w:val="24"/>
        </w:rPr>
        <w:t>0</w:t>
      </w:r>
      <w:r w:rsidRPr="00AF1870">
        <w:rPr>
          <w:sz w:val="24"/>
          <w:szCs w:val="24"/>
        </w:rPr>
        <w:t xml:space="preserve"> %</w:t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</w:r>
      <w:r w:rsidRPr="00AF1870">
        <w:rPr>
          <w:sz w:val="24"/>
          <w:szCs w:val="24"/>
        </w:rPr>
        <w:tab/>
        <w:t>???</w:t>
      </w:r>
    </w:p>
    <w:p w:rsidR="00AD3949" w:rsidRDefault="00AD3949" w:rsidP="00BC724D">
      <w:pPr>
        <w:spacing w:after="0"/>
        <w:jc w:val="both"/>
        <w:rPr>
          <w:color w:val="0070C0"/>
          <w:sz w:val="24"/>
          <w:szCs w:val="24"/>
        </w:rPr>
      </w:pPr>
    </w:p>
    <w:p w:rsidR="00BC724D" w:rsidRDefault="00BC724D" w:rsidP="00BC724D">
      <w:pPr>
        <w:pStyle w:val="Odstavecseseznamem"/>
        <w:numPr>
          <w:ilvl w:val="0"/>
          <w:numId w:val="5"/>
        </w:num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Výpočet </w:t>
      </w:r>
      <w:r w:rsidRPr="00AF1870">
        <w:rPr>
          <w:color w:val="0070C0"/>
          <w:sz w:val="24"/>
          <w:szCs w:val="24"/>
          <w:u w:val="single"/>
        </w:rPr>
        <w:t>přes jedno procento</w:t>
      </w:r>
      <w:r w:rsidR="00AD3949">
        <w:rPr>
          <w:color w:val="0070C0"/>
          <w:sz w:val="24"/>
          <w:szCs w:val="24"/>
        </w:rPr>
        <w:t>:</w:t>
      </w:r>
    </w:p>
    <w:p w:rsidR="00BC724D" w:rsidRDefault="00BC724D" w:rsidP="00BC724D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1 % </w:t>
      </w:r>
      <w:r w:rsidR="00AD3949">
        <w:rPr>
          <w:color w:val="0070C0"/>
          <w:sz w:val="24"/>
          <w:szCs w:val="24"/>
        </w:rPr>
        <w:t>= 20: 100 = 0,2 žáka</w:t>
      </w:r>
      <w:r w:rsidR="00AD3949">
        <w:rPr>
          <w:color w:val="0070C0"/>
          <w:sz w:val="24"/>
          <w:szCs w:val="24"/>
        </w:rPr>
        <w:tab/>
        <w:t>2</w:t>
      </w:r>
      <w:r w:rsidR="00250BED">
        <w:rPr>
          <w:color w:val="0070C0"/>
          <w:sz w:val="24"/>
          <w:szCs w:val="24"/>
        </w:rPr>
        <w:t>0</w:t>
      </w:r>
      <w:r w:rsidR="00AD3949">
        <w:rPr>
          <w:color w:val="0070C0"/>
          <w:sz w:val="24"/>
          <w:szCs w:val="24"/>
        </w:rPr>
        <w:t xml:space="preserve"> % = 2</w:t>
      </w:r>
      <w:r w:rsidR="00250BED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 xml:space="preserve">. 0,2 = </w:t>
      </w:r>
      <w:r w:rsidR="00250BED">
        <w:rPr>
          <w:color w:val="0070C0"/>
          <w:sz w:val="24"/>
          <w:szCs w:val="24"/>
          <w:u w:val="double"/>
        </w:rPr>
        <w:t>4</w:t>
      </w:r>
      <w:r w:rsidR="00AD3949" w:rsidRPr="00AD3949">
        <w:rPr>
          <w:color w:val="0070C0"/>
          <w:sz w:val="24"/>
          <w:szCs w:val="24"/>
          <w:u w:val="double"/>
        </w:rPr>
        <w:t xml:space="preserve"> žá</w:t>
      </w:r>
      <w:r w:rsidR="00250BED">
        <w:rPr>
          <w:color w:val="0070C0"/>
          <w:sz w:val="24"/>
          <w:szCs w:val="24"/>
          <w:u w:val="double"/>
        </w:rPr>
        <w:t>ci</w:t>
      </w:r>
    </w:p>
    <w:p w:rsidR="00AD3949" w:rsidRDefault="001B2E85" w:rsidP="00AD3949">
      <w:pPr>
        <w:pStyle w:val="Odstavecseseznamem"/>
        <w:numPr>
          <w:ilvl w:val="0"/>
          <w:numId w:val="5"/>
        </w:numPr>
        <w:jc w:val="both"/>
        <w:rPr>
          <w:color w:val="0070C0"/>
          <w:sz w:val="24"/>
          <w:szCs w:val="24"/>
        </w:rPr>
      </w:pPr>
      <w:r w:rsidRPr="001B2E85">
        <w:rPr>
          <w:noProof/>
          <w:color w:val="0070C0"/>
          <w:sz w:val="24"/>
          <w:szCs w:val="24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4.4pt;margin-top:19.25pt;width:.75pt;height:51pt;flip:y;z-index:251659264" o:connectortype="straight" strokecolor="#0070c0">
            <v:stroke endarrow="block"/>
          </v:shape>
        </w:pict>
      </w:r>
      <w:r>
        <w:rPr>
          <w:noProof/>
          <w:color w:val="0070C0"/>
          <w:sz w:val="24"/>
          <w:szCs w:val="24"/>
          <w:lang w:eastAsia="cs-CZ"/>
        </w:rPr>
        <w:pict>
          <v:shape id="_x0000_s1026" type="#_x0000_t32" style="position:absolute;left:0;text-align:left;margin-left:-9.35pt;margin-top:19.25pt;width:.75pt;height:51pt;flip:y;z-index:251658240" o:connectortype="straight" strokecolor="#0070c0">
            <v:stroke endarrow="block"/>
          </v:shape>
        </w:pict>
      </w:r>
      <w:r w:rsidR="00AD3949">
        <w:rPr>
          <w:color w:val="0070C0"/>
          <w:sz w:val="24"/>
          <w:szCs w:val="24"/>
        </w:rPr>
        <w:t xml:space="preserve">Výpočet </w:t>
      </w:r>
      <w:r w:rsidR="00AD3949" w:rsidRPr="00AF1870">
        <w:rPr>
          <w:color w:val="0070C0"/>
          <w:sz w:val="24"/>
          <w:szCs w:val="24"/>
          <w:u w:val="single"/>
        </w:rPr>
        <w:t>trojčlenkou</w:t>
      </w:r>
      <w:r w:rsidR="00AD3949">
        <w:rPr>
          <w:color w:val="0070C0"/>
          <w:sz w:val="24"/>
          <w:szCs w:val="24"/>
        </w:rPr>
        <w:t xml:space="preserve"> (u procent </w:t>
      </w:r>
      <w:r w:rsidR="00AD3949" w:rsidRPr="00AF1870">
        <w:rPr>
          <w:color w:val="0070C0"/>
          <w:sz w:val="24"/>
          <w:szCs w:val="24"/>
          <w:u w:val="single"/>
        </w:rPr>
        <w:t>VŽDY</w:t>
      </w:r>
      <w:r w:rsidR="00AD3949">
        <w:rPr>
          <w:color w:val="0070C0"/>
          <w:sz w:val="24"/>
          <w:szCs w:val="24"/>
        </w:rPr>
        <w:t xml:space="preserve"> přímá úměrnost, šipky stejně):</w:t>
      </w:r>
    </w:p>
    <w:p w:rsidR="00AD3949" w:rsidRDefault="00AD3949" w:rsidP="00AD3949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20 žáků</w:t>
      </w:r>
      <w:r>
        <w:rPr>
          <w:color w:val="0070C0"/>
          <w:sz w:val="24"/>
          <w:szCs w:val="24"/>
        </w:rPr>
        <w:tab/>
        <w:t>…100 %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x: 20 = 2</w:t>
      </w:r>
      <w:r w:rsidR="00250BED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>: 100</w:t>
      </w:r>
    </w:p>
    <w:p w:rsidR="00AD3949" w:rsidRDefault="00AD3949" w:rsidP="00AD3949">
      <w:pPr>
        <w:ind w:left="60"/>
        <w:jc w:val="both"/>
        <w:rPr>
          <w:rFonts w:eastAsiaTheme="minorEastAsia"/>
          <w:color w:val="0070C0"/>
          <w:sz w:val="24"/>
          <w:szCs w:val="24"/>
        </w:rPr>
      </w:pPr>
      <w:r w:rsidRPr="00AD3949">
        <w:rPr>
          <w:color w:val="0070C0"/>
          <w:sz w:val="24"/>
          <w:szCs w:val="24"/>
          <w:u w:val="single"/>
        </w:rPr>
        <w:t>x žáků</w:t>
      </w:r>
      <w:r w:rsidRPr="00AD3949">
        <w:rPr>
          <w:color w:val="0070C0"/>
          <w:sz w:val="24"/>
          <w:szCs w:val="24"/>
          <w:u w:val="single"/>
        </w:rPr>
        <w:tab/>
      </w:r>
      <w:r w:rsidRPr="00AD3949">
        <w:rPr>
          <w:color w:val="0070C0"/>
          <w:sz w:val="24"/>
          <w:szCs w:val="24"/>
          <w:u w:val="single"/>
        </w:rPr>
        <w:tab/>
        <w:t>… 2</w:t>
      </w:r>
      <w:r w:rsidR="00250BED">
        <w:rPr>
          <w:color w:val="0070C0"/>
          <w:sz w:val="24"/>
          <w:szCs w:val="24"/>
          <w:u w:val="single"/>
        </w:rPr>
        <w:t>0</w:t>
      </w:r>
      <w:r w:rsidRPr="00AD3949">
        <w:rPr>
          <w:color w:val="0070C0"/>
          <w:sz w:val="24"/>
          <w:szCs w:val="24"/>
          <w:u w:val="single"/>
        </w:rPr>
        <w:t xml:space="preserve"> %</w:t>
      </w:r>
      <w:r w:rsidRPr="00AD3949">
        <w:rPr>
          <w:color w:val="0070C0"/>
          <w:sz w:val="24"/>
          <w:szCs w:val="24"/>
          <w:u w:val="single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x = 20.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0070C0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</m:oMath>
    </w:p>
    <w:p w:rsidR="00AD3949" w:rsidRPr="00AD3949" w:rsidRDefault="00AD3949" w:rsidP="00AD3949">
      <w:pPr>
        <w:ind w:left="60"/>
        <w:jc w:val="both"/>
        <w:rPr>
          <w:color w:val="0070C0"/>
          <w:sz w:val="24"/>
          <w:szCs w:val="24"/>
          <w:u w:val="double"/>
        </w:rPr>
      </w:pPr>
      <w:r w:rsidRPr="00AD3949">
        <w:rPr>
          <w:color w:val="0070C0"/>
          <w:sz w:val="24"/>
          <w:szCs w:val="24"/>
        </w:rPr>
        <w:tab/>
      </w:r>
      <w:r w:rsidRPr="00AD394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AD3949">
        <w:rPr>
          <w:color w:val="0070C0"/>
          <w:sz w:val="24"/>
          <w:szCs w:val="24"/>
          <w:u w:val="double"/>
        </w:rPr>
        <w:t xml:space="preserve">x = </w:t>
      </w:r>
      <w:r w:rsidR="00250BED">
        <w:rPr>
          <w:color w:val="0070C0"/>
          <w:sz w:val="24"/>
          <w:szCs w:val="24"/>
          <w:u w:val="double"/>
        </w:rPr>
        <w:t>4 žáci</w:t>
      </w:r>
    </w:p>
    <w:p w:rsidR="00AD3949" w:rsidRDefault="00AD3949" w:rsidP="00AD3949">
      <w:pPr>
        <w:pStyle w:val="Odstavecseseznamem"/>
        <w:numPr>
          <w:ilvl w:val="0"/>
          <w:numId w:val="5"/>
        </w:num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Pomocí </w:t>
      </w:r>
      <w:r w:rsidRPr="00AF1870">
        <w:rPr>
          <w:color w:val="0070C0"/>
          <w:sz w:val="24"/>
          <w:szCs w:val="24"/>
          <w:u w:val="single"/>
        </w:rPr>
        <w:t>zlomků</w:t>
      </w:r>
      <w:r>
        <w:rPr>
          <w:color w:val="0070C0"/>
          <w:sz w:val="24"/>
          <w:szCs w:val="24"/>
        </w:rPr>
        <w:t xml:space="preserve"> (dá se použít jen v některých případech)</w:t>
      </w:r>
      <w:r w:rsidR="00AF1870">
        <w:rPr>
          <w:color w:val="0070C0"/>
          <w:sz w:val="24"/>
          <w:szCs w:val="24"/>
        </w:rPr>
        <w:t>:</w:t>
      </w:r>
    </w:p>
    <w:p w:rsidR="00AD3949" w:rsidRDefault="00AD3949" w:rsidP="00AD3949">
      <w:pPr>
        <w:ind w:left="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</w:t>
      </w:r>
      <w:r w:rsidR="00250BED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 xml:space="preserve"> % představuje </w:t>
      </w:r>
      <w:r w:rsidR="00250BED" w:rsidRPr="002A3860">
        <w:rPr>
          <w:color w:val="0070C0"/>
          <w:sz w:val="24"/>
          <w:szCs w:val="24"/>
          <w:u w:val="single"/>
        </w:rPr>
        <w:t>pět</w:t>
      </w:r>
      <w:r w:rsidRPr="002A3860">
        <w:rPr>
          <w:color w:val="0070C0"/>
          <w:sz w:val="24"/>
          <w:szCs w:val="24"/>
          <w:u w:val="single"/>
        </w:rPr>
        <w:t>i</w:t>
      </w:r>
      <w:r w:rsidRPr="00AD3949">
        <w:rPr>
          <w:color w:val="0070C0"/>
          <w:sz w:val="24"/>
          <w:szCs w:val="24"/>
          <w:u w:val="single"/>
        </w:rPr>
        <w:t>nu</w:t>
      </w:r>
      <w:r>
        <w:rPr>
          <w:color w:val="0070C0"/>
          <w:sz w:val="24"/>
          <w:szCs w:val="24"/>
        </w:rPr>
        <w:t xml:space="preserve"> ze základu – 100 %. Proto stačí 20 žáků vydělit </w:t>
      </w:r>
      <w:r w:rsidR="00250BED">
        <w:rPr>
          <w:color w:val="0070C0"/>
          <w:sz w:val="24"/>
          <w:szCs w:val="24"/>
        </w:rPr>
        <w:t>pět</w:t>
      </w:r>
      <w:r>
        <w:rPr>
          <w:color w:val="0070C0"/>
          <w:sz w:val="24"/>
          <w:szCs w:val="24"/>
        </w:rPr>
        <w:t xml:space="preserve">i – zjistíme právě tu jednu </w:t>
      </w:r>
      <w:r w:rsidR="00250BED">
        <w:rPr>
          <w:color w:val="0070C0"/>
          <w:sz w:val="24"/>
          <w:szCs w:val="24"/>
        </w:rPr>
        <w:t>pět</w:t>
      </w:r>
      <w:r>
        <w:rPr>
          <w:color w:val="0070C0"/>
          <w:sz w:val="24"/>
          <w:szCs w:val="24"/>
        </w:rPr>
        <w:t xml:space="preserve">inu. </w:t>
      </w:r>
      <w:r>
        <w:rPr>
          <w:color w:val="0070C0"/>
          <w:sz w:val="24"/>
          <w:szCs w:val="24"/>
        </w:rPr>
        <w:tab/>
        <w:t xml:space="preserve">20: </w:t>
      </w:r>
      <w:r w:rsidR="00250BED">
        <w:rPr>
          <w:color w:val="0070C0"/>
          <w:sz w:val="24"/>
          <w:szCs w:val="24"/>
        </w:rPr>
        <w:t>5</w:t>
      </w:r>
      <w:r>
        <w:rPr>
          <w:color w:val="0070C0"/>
          <w:sz w:val="24"/>
          <w:szCs w:val="24"/>
        </w:rPr>
        <w:t xml:space="preserve"> = </w:t>
      </w:r>
      <w:r w:rsidR="00250BED">
        <w:rPr>
          <w:color w:val="0070C0"/>
          <w:sz w:val="24"/>
          <w:szCs w:val="24"/>
        </w:rPr>
        <w:t>4</w:t>
      </w:r>
      <w:r w:rsidRPr="00AD3949">
        <w:rPr>
          <w:color w:val="0070C0"/>
          <w:sz w:val="24"/>
          <w:szCs w:val="24"/>
          <w:u w:val="double"/>
        </w:rPr>
        <w:t xml:space="preserve"> žá</w:t>
      </w:r>
      <w:r w:rsidR="00250BED">
        <w:rPr>
          <w:color w:val="0070C0"/>
          <w:sz w:val="24"/>
          <w:szCs w:val="24"/>
          <w:u w:val="double"/>
        </w:rPr>
        <w:t>ci</w:t>
      </w:r>
    </w:p>
    <w:p w:rsidR="00AD3949" w:rsidRDefault="00AD3949" w:rsidP="00AD3949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Odpověď: Zjistili jsme</w:t>
      </w:r>
      <w:r w:rsidR="00DB7EB6">
        <w:rPr>
          <w:color w:val="0070C0"/>
          <w:sz w:val="24"/>
          <w:szCs w:val="24"/>
        </w:rPr>
        <w:t xml:space="preserve"> pokaždé</w:t>
      </w:r>
      <w:r>
        <w:rPr>
          <w:color w:val="0070C0"/>
          <w:sz w:val="24"/>
          <w:szCs w:val="24"/>
        </w:rPr>
        <w:t>, že 2</w:t>
      </w:r>
      <w:r w:rsidR="00250BED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 xml:space="preserve"> % žáků z celé třídy (z </w:t>
      </w:r>
      <w:proofErr w:type="gramStart"/>
      <w:r>
        <w:rPr>
          <w:color w:val="0070C0"/>
          <w:sz w:val="24"/>
          <w:szCs w:val="24"/>
        </w:rPr>
        <w:t>20</w:t>
      </w:r>
      <w:proofErr w:type="gramEnd"/>
      <w:r>
        <w:rPr>
          <w:color w:val="0070C0"/>
          <w:sz w:val="24"/>
          <w:szCs w:val="24"/>
        </w:rPr>
        <w:t>-</w:t>
      </w:r>
      <w:proofErr w:type="gramStart"/>
      <w:r>
        <w:rPr>
          <w:color w:val="0070C0"/>
          <w:sz w:val="24"/>
          <w:szCs w:val="24"/>
        </w:rPr>
        <w:t>ti</w:t>
      </w:r>
      <w:proofErr w:type="gramEnd"/>
      <w:r>
        <w:rPr>
          <w:color w:val="0070C0"/>
          <w:sz w:val="24"/>
          <w:szCs w:val="24"/>
        </w:rPr>
        <w:t xml:space="preserve"> žáků) j</w:t>
      </w:r>
      <w:r w:rsidR="00250BED">
        <w:rPr>
          <w:color w:val="0070C0"/>
          <w:sz w:val="24"/>
          <w:szCs w:val="24"/>
        </w:rPr>
        <w:t>sou 4 žáci</w:t>
      </w:r>
      <w:r>
        <w:rPr>
          <w:color w:val="0070C0"/>
          <w:sz w:val="24"/>
          <w:szCs w:val="24"/>
        </w:rPr>
        <w:t>.</w:t>
      </w:r>
    </w:p>
    <w:p w:rsidR="00AF1870" w:rsidRDefault="00AF1870" w:rsidP="00AD3949">
      <w:pPr>
        <w:spacing w:after="0"/>
        <w:jc w:val="both"/>
        <w:rPr>
          <w:color w:val="0070C0"/>
          <w:sz w:val="24"/>
          <w:szCs w:val="24"/>
        </w:rPr>
      </w:pPr>
    </w:p>
    <w:p w:rsidR="00AD3949" w:rsidRPr="00AF1870" w:rsidRDefault="00AD3949" w:rsidP="00AD3949">
      <w:pPr>
        <w:ind w:left="60"/>
        <w:jc w:val="both"/>
        <w:rPr>
          <w:i/>
          <w:color w:val="0070C0"/>
          <w:sz w:val="24"/>
          <w:szCs w:val="24"/>
        </w:rPr>
      </w:pPr>
      <w:r w:rsidRPr="00AF1870">
        <w:rPr>
          <w:i/>
          <w:color w:val="0070C0"/>
          <w:sz w:val="24"/>
          <w:szCs w:val="24"/>
        </w:rPr>
        <w:t>Př2:</w:t>
      </w:r>
      <w:r w:rsidR="00AF1870" w:rsidRPr="00AF1870">
        <w:rPr>
          <w:i/>
          <w:color w:val="0070C0"/>
          <w:sz w:val="24"/>
          <w:szCs w:val="24"/>
        </w:rPr>
        <w:t xml:space="preserve"> Šaty byly zlevněny o </w:t>
      </w:r>
      <w:r w:rsidR="00250BED">
        <w:rPr>
          <w:i/>
          <w:color w:val="0070C0"/>
          <w:sz w:val="24"/>
          <w:szCs w:val="24"/>
        </w:rPr>
        <w:t>4</w:t>
      </w:r>
      <w:r w:rsidR="00AF1870" w:rsidRPr="00AF1870">
        <w:rPr>
          <w:i/>
          <w:color w:val="0070C0"/>
          <w:sz w:val="24"/>
          <w:szCs w:val="24"/>
        </w:rPr>
        <w:t>0 % z původní ceny 500 Kč. Kolik stojí po slevě?</w:t>
      </w:r>
    </w:p>
    <w:p w:rsidR="00AF1870" w:rsidRPr="006C505E" w:rsidRDefault="00AF1870" w:rsidP="00AD3949">
      <w:pPr>
        <w:ind w:left="60"/>
        <w:jc w:val="both"/>
        <w:rPr>
          <w:sz w:val="24"/>
          <w:szCs w:val="24"/>
        </w:rPr>
      </w:pPr>
      <w:r w:rsidRPr="006C505E">
        <w:rPr>
          <w:sz w:val="24"/>
          <w:szCs w:val="24"/>
        </w:rPr>
        <w:t xml:space="preserve">Původní cena je 100 %. Když odebereme </w:t>
      </w:r>
      <w:r w:rsidR="00250BED">
        <w:rPr>
          <w:sz w:val="24"/>
          <w:szCs w:val="24"/>
        </w:rPr>
        <w:t>4</w:t>
      </w:r>
      <w:r w:rsidRPr="006C505E">
        <w:rPr>
          <w:sz w:val="24"/>
          <w:szCs w:val="24"/>
        </w:rPr>
        <w:t xml:space="preserve">0 %, zbude </w:t>
      </w:r>
      <w:r w:rsidR="00250BED">
        <w:rPr>
          <w:sz w:val="24"/>
          <w:szCs w:val="24"/>
        </w:rPr>
        <w:t>6</w:t>
      </w:r>
      <w:r w:rsidRPr="006C505E">
        <w:rPr>
          <w:sz w:val="24"/>
          <w:szCs w:val="24"/>
        </w:rPr>
        <w:t>0 % - to je nová cena.</w:t>
      </w:r>
    </w:p>
    <w:p w:rsidR="00AF1870" w:rsidRDefault="001B2E85" w:rsidP="00AD3949">
      <w:pPr>
        <w:ind w:left="6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cs-CZ"/>
        </w:rPr>
        <w:pict>
          <v:shape id="_x0000_s1029" type="#_x0000_t32" style="position:absolute;left:0;text-align:left;margin-left:-3.35pt;margin-top:1.5pt;width:0;height:42pt;flip:y;z-index:251661312" o:connectortype="straight" strokecolor="#0070c0">
            <v:stroke endarrow="block"/>
          </v:shape>
        </w:pict>
      </w:r>
      <w:r>
        <w:rPr>
          <w:noProof/>
          <w:color w:val="0070C0"/>
          <w:sz w:val="24"/>
          <w:szCs w:val="24"/>
          <w:lang w:eastAsia="cs-CZ"/>
        </w:rPr>
        <w:pict>
          <v:shape id="_x0000_s1028" type="#_x0000_t32" style="position:absolute;left:0;text-align:left;margin-left:115.15pt;margin-top:1.5pt;width:0;height:42pt;flip:y;z-index:251660288" o:connectortype="straight" strokecolor="#0070c0">
            <v:stroke endarrow="block"/>
          </v:shape>
        </w:pict>
      </w:r>
      <w:r w:rsidR="00AF1870">
        <w:rPr>
          <w:color w:val="0070C0"/>
          <w:sz w:val="24"/>
          <w:szCs w:val="24"/>
        </w:rPr>
        <w:t>500 Kč</w:t>
      </w:r>
      <w:r w:rsidR="00AF1870"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ab/>
        <w:t>… 100 %</w:t>
      </w:r>
      <w:r w:rsidR="00AF1870">
        <w:rPr>
          <w:color w:val="0070C0"/>
          <w:sz w:val="24"/>
          <w:szCs w:val="24"/>
        </w:rPr>
        <w:tab/>
      </w:r>
      <w:r w:rsidR="00AF1870">
        <w:rPr>
          <w:color w:val="0070C0"/>
          <w:sz w:val="24"/>
          <w:szCs w:val="24"/>
        </w:rPr>
        <w:tab/>
        <w:t xml:space="preserve">x: 500 = </w:t>
      </w:r>
      <w:r w:rsidR="00250BED">
        <w:rPr>
          <w:color w:val="0070C0"/>
          <w:sz w:val="24"/>
          <w:szCs w:val="24"/>
        </w:rPr>
        <w:t>6</w:t>
      </w:r>
      <w:r w:rsidR="00AF1870">
        <w:rPr>
          <w:color w:val="0070C0"/>
          <w:sz w:val="24"/>
          <w:szCs w:val="24"/>
        </w:rPr>
        <w:t>0: 100</w:t>
      </w:r>
    </w:p>
    <w:p w:rsidR="00AF1870" w:rsidRPr="00AD3949" w:rsidRDefault="00AF1870" w:rsidP="00AD3949">
      <w:pPr>
        <w:ind w:left="60"/>
        <w:jc w:val="both"/>
        <w:rPr>
          <w:color w:val="0070C0"/>
          <w:sz w:val="24"/>
          <w:szCs w:val="24"/>
        </w:rPr>
      </w:pPr>
      <w:r w:rsidRPr="00AF1870">
        <w:rPr>
          <w:color w:val="0070C0"/>
          <w:sz w:val="24"/>
          <w:szCs w:val="24"/>
          <w:u w:val="single"/>
        </w:rPr>
        <w:t>x Kč</w:t>
      </w:r>
      <w:r w:rsidRPr="00AF1870">
        <w:rPr>
          <w:color w:val="0070C0"/>
          <w:sz w:val="24"/>
          <w:szCs w:val="24"/>
          <w:u w:val="single"/>
        </w:rPr>
        <w:tab/>
      </w:r>
      <w:r w:rsidRPr="00AF1870">
        <w:rPr>
          <w:color w:val="0070C0"/>
          <w:sz w:val="24"/>
          <w:szCs w:val="24"/>
          <w:u w:val="single"/>
        </w:rPr>
        <w:tab/>
        <w:t xml:space="preserve">… </w:t>
      </w:r>
      <w:r w:rsidR="00250BED">
        <w:rPr>
          <w:color w:val="0070C0"/>
          <w:sz w:val="24"/>
          <w:szCs w:val="24"/>
          <w:u w:val="single"/>
        </w:rPr>
        <w:t>6</w:t>
      </w:r>
      <w:r w:rsidRPr="00AF1870">
        <w:rPr>
          <w:color w:val="0070C0"/>
          <w:sz w:val="24"/>
          <w:szCs w:val="24"/>
          <w:u w:val="single"/>
        </w:rPr>
        <w:t>0 %</w:t>
      </w:r>
      <w:r w:rsidRPr="00AF1870">
        <w:rPr>
          <w:color w:val="0070C0"/>
          <w:sz w:val="24"/>
          <w:szCs w:val="24"/>
          <w:u w:val="single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        x = </w:t>
      </w:r>
      <w:proofErr w:type="gramStart"/>
      <w:r>
        <w:rPr>
          <w:color w:val="0070C0"/>
          <w:sz w:val="24"/>
          <w:szCs w:val="24"/>
        </w:rPr>
        <w:t xml:space="preserve">500 .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6</m:t>
            </m:r>
            <m:r>
              <w:rPr>
                <w:rFonts w:ascii="Cambria Math" w:hAnsi="Cambria Math"/>
                <w:color w:val="0070C0"/>
                <w:sz w:val="24"/>
                <w:szCs w:val="24"/>
              </w:rPr>
              <m:t>0</m:t>
            </m:r>
            <w:proofErr w:type="gramEnd"/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</m:oMath>
    </w:p>
    <w:p w:rsidR="00D13391" w:rsidRPr="00AF1870" w:rsidRDefault="00AF1870" w:rsidP="00AF1870">
      <w:pPr>
        <w:jc w:val="both"/>
        <w:rPr>
          <w:color w:val="0070C0"/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F1870">
        <w:rPr>
          <w:color w:val="0070C0"/>
          <w:sz w:val="24"/>
          <w:szCs w:val="24"/>
          <w:u w:val="double"/>
        </w:rPr>
        <w:t>x = 3</w:t>
      </w:r>
      <w:r w:rsidR="00250BED">
        <w:rPr>
          <w:color w:val="0070C0"/>
          <w:sz w:val="24"/>
          <w:szCs w:val="24"/>
          <w:u w:val="double"/>
        </w:rPr>
        <w:t>0</w:t>
      </w:r>
      <w:r w:rsidRPr="00AF1870">
        <w:rPr>
          <w:color w:val="0070C0"/>
          <w:sz w:val="24"/>
          <w:szCs w:val="24"/>
          <w:u w:val="double"/>
        </w:rPr>
        <w:t>0 Kč</w:t>
      </w:r>
    </w:p>
    <w:p w:rsidR="00AF1870" w:rsidRDefault="00AF1870" w:rsidP="00AF187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Odpověď: Nově stojí šaty 3</w:t>
      </w:r>
      <w:r w:rsidR="00250BED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>0 Kč.</w:t>
      </w:r>
    </w:p>
    <w:p w:rsidR="00DB7EB6" w:rsidRPr="00AF1870" w:rsidRDefault="001B2E85" w:rsidP="00AF1870">
      <w:pPr>
        <w:jc w:val="both"/>
        <w:rPr>
          <w:color w:val="0070C0"/>
          <w:sz w:val="24"/>
          <w:szCs w:val="24"/>
        </w:rPr>
      </w:pPr>
      <w:r w:rsidRPr="001B2E85">
        <w:rPr>
          <w:i/>
          <w:noProof/>
          <w:color w:val="0070C0"/>
          <w:sz w:val="24"/>
          <w:szCs w:val="24"/>
          <w:lang w:eastAsia="cs-CZ"/>
        </w:rPr>
        <w:pict>
          <v:shape id="_x0000_s1031" type="#_x0000_t32" style="position:absolute;left:0;text-align:left;margin-left:139.15pt;margin-top:14.25pt;width:6.75pt;height:4.5pt;z-index:251663360" o:connectortype="straight"/>
        </w:pict>
      </w:r>
      <w:r w:rsidRPr="001B2E85">
        <w:rPr>
          <w:i/>
          <w:noProof/>
          <w:color w:val="0070C0"/>
          <w:sz w:val="24"/>
          <w:szCs w:val="24"/>
          <w:lang w:eastAsia="cs-CZ"/>
        </w:rPr>
        <w:pict>
          <v:shape id="_x0000_s1030" type="#_x0000_t32" style="position:absolute;left:0;text-align:left;margin-left:160.9pt;margin-top:.75pt;width:9.75pt;height:6pt;z-index:251662336" o:connectortype="straight"/>
        </w:pict>
      </w:r>
      <w:r w:rsidR="00DB7EB6" w:rsidRPr="00DB7EB6">
        <w:rPr>
          <w:i/>
          <w:color w:val="0070C0"/>
          <w:sz w:val="24"/>
          <w:szCs w:val="24"/>
        </w:rPr>
        <w:t xml:space="preserve">Př3: Kolik % je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 z 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5</m:t>
            </m:r>
          </m:den>
        </m:f>
      </m:oMath>
      <w:r w:rsidR="00DB7EB6" w:rsidRPr="00DB7EB6">
        <w:rPr>
          <w:rFonts w:eastAsiaTheme="minorEastAsia"/>
          <w:i/>
          <w:color w:val="0070C0"/>
          <w:sz w:val="24"/>
          <w:szCs w:val="24"/>
        </w:rPr>
        <w:t xml:space="preserve"> </w:t>
      </w:r>
      <w:r w:rsidR="00DB7EB6">
        <w:rPr>
          <w:rFonts w:eastAsiaTheme="minorEastAsia"/>
          <w:i/>
          <w:color w:val="0070C0"/>
          <w:sz w:val="24"/>
          <w:szCs w:val="24"/>
        </w:rPr>
        <w:t>?</w:t>
      </w:r>
      <w:r w:rsidR="00DB7EB6">
        <w:rPr>
          <w:rFonts w:eastAsiaTheme="minorEastAsia"/>
          <w:color w:val="0070C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color w:val="0070C0"/>
            <w:sz w:val="24"/>
            <w:szCs w:val="24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color w:val="0070C0"/>
            <w:sz w:val="24"/>
            <w:szCs w:val="24"/>
          </w:rPr>
          <m:t xml:space="preserve">= </m:t>
        </m:r>
      </m:oMath>
      <w:r w:rsidR="00DB7EB6" w:rsidRPr="00DB7EB6">
        <w:rPr>
          <w:rFonts w:eastAsiaTheme="minorEastAsia"/>
          <w:color w:val="0070C0"/>
          <w:sz w:val="24"/>
          <w:szCs w:val="24"/>
          <w:u w:val="double"/>
        </w:rPr>
        <w:t>80 %</w:t>
      </w:r>
    </w:p>
    <w:p w:rsidR="00D76335" w:rsidRDefault="00CC0F71" w:rsidP="00541EF6">
      <w:pPr>
        <w:jc w:val="both"/>
        <w:rPr>
          <w:sz w:val="24"/>
          <w:szCs w:val="24"/>
        </w:rPr>
      </w:pPr>
      <w:r w:rsidRPr="005A14E3">
        <w:rPr>
          <w:sz w:val="24"/>
          <w:szCs w:val="24"/>
          <w:u w:val="single"/>
        </w:rPr>
        <w:t>Prohlédněte</w:t>
      </w:r>
      <w:r w:rsidRPr="003C7998">
        <w:rPr>
          <w:sz w:val="24"/>
          <w:szCs w:val="24"/>
        </w:rPr>
        <w:t xml:space="preserve"> si</w:t>
      </w:r>
      <w:r w:rsidRPr="00CC0F71">
        <w:rPr>
          <w:sz w:val="24"/>
          <w:szCs w:val="24"/>
        </w:rPr>
        <w:t xml:space="preserve"> přiloženou prezentaci na </w:t>
      </w:r>
      <w:r w:rsidR="00D76335">
        <w:rPr>
          <w:sz w:val="24"/>
          <w:szCs w:val="24"/>
        </w:rPr>
        <w:t>Procent</w:t>
      </w:r>
      <w:r w:rsidR="00AF1870">
        <w:rPr>
          <w:sz w:val="24"/>
          <w:szCs w:val="24"/>
        </w:rPr>
        <w:t>ovou část</w:t>
      </w:r>
      <w:r w:rsidRPr="00CC0F71">
        <w:rPr>
          <w:sz w:val="24"/>
          <w:szCs w:val="24"/>
        </w:rPr>
        <w:t xml:space="preserve">. </w:t>
      </w:r>
      <w:r w:rsidR="00D76335">
        <w:rPr>
          <w:sz w:val="24"/>
          <w:szCs w:val="24"/>
        </w:rPr>
        <w:t>Do školního sešitu si z učebnice vypočítejte na str.</w:t>
      </w:r>
      <w:r w:rsidR="00910344">
        <w:rPr>
          <w:sz w:val="24"/>
          <w:szCs w:val="24"/>
        </w:rPr>
        <w:t xml:space="preserve"> </w:t>
      </w:r>
      <w:r w:rsidR="00216A8C">
        <w:rPr>
          <w:sz w:val="24"/>
          <w:szCs w:val="24"/>
        </w:rPr>
        <w:t>60 příklady 2</w:t>
      </w:r>
      <w:r w:rsidR="00D76335">
        <w:rPr>
          <w:sz w:val="24"/>
          <w:szCs w:val="24"/>
        </w:rPr>
        <w:t>,</w:t>
      </w:r>
      <w:r w:rsidR="00216A8C"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 xml:space="preserve">na str. </w:t>
      </w:r>
      <w:r w:rsidR="00216A8C">
        <w:rPr>
          <w:sz w:val="24"/>
          <w:szCs w:val="24"/>
        </w:rPr>
        <w:t>61</w:t>
      </w:r>
      <w:r w:rsidR="00D76335">
        <w:rPr>
          <w:sz w:val="24"/>
          <w:szCs w:val="24"/>
        </w:rPr>
        <w:t xml:space="preserve"> příklady </w:t>
      </w:r>
      <w:r w:rsidR="00216A8C">
        <w:rPr>
          <w:sz w:val="24"/>
          <w:szCs w:val="24"/>
        </w:rPr>
        <w:t>3</w:t>
      </w:r>
      <w:r w:rsidR="00D76335">
        <w:rPr>
          <w:sz w:val="24"/>
          <w:szCs w:val="24"/>
        </w:rPr>
        <w:t>,</w:t>
      </w:r>
      <w:r w:rsidR="00216A8C">
        <w:rPr>
          <w:sz w:val="24"/>
          <w:szCs w:val="24"/>
        </w:rPr>
        <w:t>4,5</w:t>
      </w:r>
      <w:r w:rsidR="00D76335">
        <w:rPr>
          <w:sz w:val="24"/>
          <w:szCs w:val="24"/>
        </w:rPr>
        <w:t>,</w:t>
      </w:r>
      <w:r w:rsidR="00216A8C">
        <w:rPr>
          <w:sz w:val="24"/>
          <w:szCs w:val="24"/>
        </w:rPr>
        <w:t xml:space="preserve">8. </w:t>
      </w:r>
      <w:r w:rsidR="00910344">
        <w:rPr>
          <w:sz w:val="24"/>
          <w:szCs w:val="24"/>
        </w:rPr>
        <w:t>Výsledky máte na konci učebnice.</w:t>
      </w:r>
    </w:p>
    <w:p w:rsidR="00B940D1" w:rsidRDefault="00D76335" w:rsidP="00541EF6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V PS 3.</w:t>
      </w:r>
      <w:r w:rsidR="00763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20</w:t>
      </w:r>
      <w:r w:rsidR="00216A8C">
        <w:rPr>
          <w:sz w:val="24"/>
          <w:szCs w:val="24"/>
        </w:rPr>
        <w:t>8</w:t>
      </w:r>
      <w:r w:rsidR="005A14E3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>–</w:t>
      </w:r>
      <w:r w:rsidR="005A14E3">
        <w:rPr>
          <w:sz w:val="24"/>
          <w:szCs w:val="24"/>
        </w:rPr>
        <w:t xml:space="preserve"> 20</w:t>
      </w:r>
      <w:r w:rsidR="00216A8C">
        <w:rPr>
          <w:sz w:val="24"/>
          <w:szCs w:val="24"/>
        </w:rPr>
        <w:t>9</w:t>
      </w:r>
      <w:r w:rsidR="00732B44">
        <w:rPr>
          <w:sz w:val="24"/>
          <w:szCs w:val="24"/>
        </w:rPr>
        <w:t>, udělejte si test na str. 211.</w:t>
      </w:r>
    </w:p>
    <w:p w:rsidR="00DF5CAB" w:rsidRPr="00CC0F71" w:rsidRDefault="00DF5CAB" w:rsidP="00541EF6">
      <w:pPr>
        <w:jc w:val="both"/>
        <w:rPr>
          <w:color w:val="C00000"/>
          <w:sz w:val="24"/>
          <w:szCs w:val="24"/>
        </w:rPr>
      </w:pPr>
    </w:p>
    <w:p w:rsidR="00CC0F71" w:rsidRDefault="00CC0F71" w:rsidP="00CC0F71">
      <w:pPr>
        <w:jc w:val="both"/>
        <w:rPr>
          <w:sz w:val="24"/>
          <w:szCs w:val="24"/>
        </w:rPr>
      </w:pPr>
      <w:r w:rsidRPr="00CC0F71">
        <w:rPr>
          <w:sz w:val="24"/>
          <w:szCs w:val="24"/>
        </w:rPr>
        <w:t xml:space="preserve">Prezentaci </w:t>
      </w:r>
      <w:r w:rsidRPr="00CC0F71">
        <w:rPr>
          <w:sz w:val="24"/>
          <w:szCs w:val="24"/>
          <w:u w:val="single"/>
        </w:rPr>
        <w:t>z fyziky</w:t>
      </w:r>
      <w:r w:rsidRPr="00CC0F71">
        <w:rPr>
          <w:sz w:val="24"/>
          <w:szCs w:val="24"/>
        </w:rPr>
        <w:t xml:space="preserve"> si pročtěte, zápisy patří do sešitu. </w:t>
      </w:r>
      <w:r w:rsidR="006C505E">
        <w:rPr>
          <w:sz w:val="24"/>
          <w:szCs w:val="24"/>
        </w:rPr>
        <w:t xml:space="preserve">Začněte si </w:t>
      </w:r>
      <w:r w:rsidR="006C505E" w:rsidRPr="006C505E">
        <w:rPr>
          <w:sz w:val="24"/>
          <w:szCs w:val="24"/>
          <w:u w:val="single"/>
        </w:rPr>
        <w:t>opakovat</w:t>
      </w:r>
      <w:r w:rsidR="006C505E">
        <w:rPr>
          <w:sz w:val="24"/>
          <w:szCs w:val="24"/>
        </w:rPr>
        <w:t xml:space="preserve"> vše o kapalinách.</w:t>
      </w:r>
    </w:p>
    <w:p w:rsidR="006C505E" w:rsidRDefault="006C505E" w:rsidP="00CC0F71">
      <w:pPr>
        <w:jc w:val="both"/>
        <w:rPr>
          <w:sz w:val="24"/>
          <w:szCs w:val="24"/>
        </w:rPr>
      </w:pPr>
    </w:p>
    <w:p w:rsidR="00DB7EB6" w:rsidRDefault="00DB7EB6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</w:t>
      </w:r>
      <w:r w:rsidRPr="00DB7EB6">
        <w:rPr>
          <w:sz w:val="24"/>
          <w:szCs w:val="24"/>
          <w:u w:val="single"/>
        </w:rPr>
        <w:t>některých</w:t>
      </w:r>
      <w:r>
        <w:rPr>
          <w:sz w:val="24"/>
          <w:szCs w:val="24"/>
        </w:rPr>
        <w:t xml:space="preserve"> příkladů </w:t>
      </w:r>
      <w:r w:rsidR="006C505E">
        <w:rPr>
          <w:sz w:val="24"/>
          <w:szCs w:val="24"/>
        </w:rPr>
        <w:t xml:space="preserve">z matematiky </w:t>
      </w:r>
      <w:r>
        <w:rPr>
          <w:sz w:val="24"/>
          <w:szCs w:val="24"/>
        </w:rPr>
        <w:t>z PS z minulého týdne:</w:t>
      </w:r>
    </w:p>
    <w:p w:rsidR="00732B44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7EB6">
        <w:rPr>
          <w:sz w:val="24"/>
          <w:szCs w:val="24"/>
        </w:rPr>
        <w:t xml:space="preserve">tr. </w:t>
      </w:r>
      <w:r>
        <w:rPr>
          <w:sz w:val="24"/>
          <w:szCs w:val="24"/>
        </w:rPr>
        <w:t>206</w:t>
      </w:r>
      <w:r>
        <w:rPr>
          <w:sz w:val="24"/>
          <w:szCs w:val="24"/>
        </w:rPr>
        <w:tab/>
        <w:t>A7a) 18 ha, f) 34 kg</w:t>
      </w:r>
    </w:p>
    <w:p w:rsidR="00732B44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A9 </w:t>
      </w:r>
      <w:r>
        <w:rPr>
          <w:sz w:val="24"/>
          <w:szCs w:val="24"/>
        </w:rPr>
        <w:tab/>
        <w:t>72,4 %</w:t>
      </w:r>
    </w:p>
    <w:p w:rsidR="00732B44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A10 c) 2 %, 2 %, 5 %</w:t>
      </w:r>
    </w:p>
    <w:p w:rsidR="00732B44" w:rsidRDefault="00732B44" w:rsidP="00732B4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A11 a) 10 % b) 25 % c) 50 % d) 35 % e) 65 %</w:t>
      </w:r>
    </w:p>
    <w:p w:rsidR="00732B44" w:rsidRDefault="00732B44" w:rsidP="0073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str. 207 </w:t>
      </w:r>
      <w:r>
        <w:rPr>
          <w:sz w:val="24"/>
          <w:szCs w:val="24"/>
        </w:rPr>
        <w:tab/>
        <w:t>A13 d) 0,42 Kč g) 86,76 cm h) 22,88 t i) 5,952 g</w:t>
      </w:r>
    </w:p>
    <w:p w:rsidR="00A462AE" w:rsidRDefault="00732B44" w:rsidP="00732B4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A14 a) 2 %, </w:t>
      </w:r>
      <w:r w:rsidR="00A462AE">
        <w:rPr>
          <w:sz w:val="24"/>
          <w:szCs w:val="24"/>
        </w:rPr>
        <w:t>20 % b) 10 %, 35 %, 75 % c) 12 %, 150 %, 175 %</w:t>
      </w:r>
    </w:p>
    <w:p w:rsidR="00732B44" w:rsidRDefault="00A462AE" w:rsidP="00732B4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A16</w:t>
      </w:r>
      <w:r>
        <w:rPr>
          <w:sz w:val="24"/>
          <w:szCs w:val="24"/>
        </w:rPr>
        <w:tab/>
        <w:t>157,5 t</w:t>
      </w:r>
      <w:r w:rsidR="00732B44">
        <w:rPr>
          <w:sz w:val="24"/>
          <w:szCs w:val="24"/>
        </w:rPr>
        <w:tab/>
      </w:r>
      <w:r w:rsidR="00732B44">
        <w:rPr>
          <w:sz w:val="24"/>
          <w:szCs w:val="24"/>
        </w:rPr>
        <w:tab/>
      </w:r>
    </w:p>
    <w:p w:rsidR="00732B44" w:rsidRDefault="00732B44" w:rsidP="00732B44">
      <w:pPr>
        <w:jc w:val="both"/>
        <w:rPr>
          <w:sz w:val="24"/>
          <w:szCs w:val="24"/>
        </w:rPr>
      </w:pPr>
    </w:p>
    <w:p w:rsidR="00DB7EB6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14E3" w:rsidRPr="00513B74" w:rsidRDefault="00513B74" w:rsidP="00CC0F71">
      <w:pPr>
        <w:jc w:val="both"/>
        <w:rPr>
          <w:color w:val="FF0000"/>
          <w:sz w:val="32"/>
          <w:szCs w:val="32"/>
          <w:u w:val="single"/>
        </w:rPr>
      </w:pPr>
      <w:r w:rsidRPr="00513B74">
        <w:rPr>
          <w:color w:val="FF0000"/>
          <w:sz w:val="32"/>
          <w:szCs w:val="32"/>
          <w:u w:val="single"/>
        </w:rPr>
        <w:t>Tento týden NIC neposíláte.</w:t>
      </w:r>
    </w:p>
    <w:p w:rsidR="00CC0F71" w:rsidRPr="00CC0F71" w:rsidRDefault="005A14E3" w:rsidP="00CC0F71">
      <w:pPr>
        <w:rPr>
          <w:sz w:val="24"/>
          <w:szCs w:val="24"/>
        </w:rPr>
      </w:pPr>
      <w:r>
        <w:rPr>
          <w:sz w:val="24"/>
          <w:szCs w:val="24"/>
        </w:rPr>
        <w:t>Opatrujte se,</w:t>
      </w:r>
    </w:p>
    <w:p w:rsidR="00B940D1" w:rsidRPr="00513B74" w:rsidRDefault="00DE7026" w:rsidP="00513B74">
      <w:proofErr w:type="spellStart"/>
      <w:r>
        <w:t>Gar</w:t>
      </w:r>
      <w:proofErr w:type="spellEnd"/>
      <w:r>
        <w:t>.</w:t>
      </w:r>
    </w:p>
    <w:sectPr w:rsidR="00B940D1" w:rsidRPr="00513B74" w:rsidSect="00DB7E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0E2"/>
    <w:multiLevelType w:val="hybridMultilevel"/>
    <w:tmpl w:val="131EBF12"/>
    <w:lvl w:ilvl="0" w:tplc="8416C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338F4"/>
    <w:rsid w:val="0008691A"/>
    <w:rsid w:val="000876F3"/>
    <w:rsid w:val="00096572"/>
    <w:rsid w:val="000A02F9"/>
    <w:rsid w:val="000D1F8D"/>
    <w:rsid w:val="001422E5"/>
    <w:rsid w:val="00185C98"/>
    <w:rsid w:val="001B2E85"/>
    <w:rsid w:val="001B4F28"/>
    <w:rsid w:val="00216A8C"/>
    <w:rsid w:val="00250BED"/>
    <w:rsid w:val="00275AE5"/>
    <w:rsid w:val="002A3860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50FE3"/>
    <w:rsid w:val="00380FF2"/>
    <w:rsid w:val="003B097F"/>
    <w:rsid w:val="003C7998"/>
    <w:rsid w:val="003D29AA"/>
    <w:rsid w:val="003F008D"/>
    <w:rsid w:val="00412B35"/>
    <w:rsid w:val="00440742"/>
    <w:rsid w:val="00450F8E"/>
    <w:rsid w:val="00475133"/>
    <w:rsid w:val="004B7CEF"/>
    <w:rsid w:val="004C2CD8"/>
    <w:rsid w:val="00513B74"/>
    <w:rsid w:val="00541EF6"/>
    <w:rsid w:val="00566CD3"/>
    <w:rsid w:val="00583811"/>
    <w:rsid w:val="00597801"/>
    <w:rsid w:val="005A14E3"/>
    <w:rsid w:val="0063596D"/>
    <w:rsid w:val="006459F6"/>
    <w:rsid w:val="00661D3E"/>
    <w:rsid w:val="006844B4"/>
    <w:rsid w:val="00686792"/>
    <w:rsid w:val="006C505E"/>
    <w:rsid w:val="006E00EA"/>
    <w:rsid w:val="00703A71"/>
    <w:rsid w:val="00713327"/>
    <w:rsid w:val="00730D9E"/>
    <w:rsid w:val="00732B44"/>
    <w:rsid w:val="0074158F"/>
    <w:rsid w:val="007544B1"/>
    <w:rsid w:val="00763B9E"/>
    <w:rsid w:val="007B772B"/>
    <w:rsid w:val="007C587C"/>
    <w:rsid w:val="007E6082"/>
    <w:rsid w:val="008034A8"/>
    <w:rsid w:val="00887642"/>
    <w:rsid w:val="00887919"/>
    <w:rsid w:val="008B0877"/>
    <w:rsid w:val="008C4F87"/>
    <w:rsid w:val="008C552D"/>
    <w:rsid w:val="008E17D9"/>
    <w:rsid w:val="008F5708"/>
    <w:rsid w:val="00910344"/>
    <w:rsid w:val="00970388"/>
    <w:rsid w:val="009905B1"/>
    <w:rsid w:val="0099306F"/>
    <w:rsid w:val="009C6E2E"/>
    <w:rsid w:val="00A462AE"/>
    <w:rsid w:val="00AA55D4"/>
    <w:rsid w:val="00AD3949"/>
    <w:rsid w:val="00AF1870"/>
    <w:rsid w:val="00B26616"/>
    <w:rsid w:val="00B52845"/>
    <w:rsid w:val="00B56CF2"/>
    <w:rsid w:val="00B940D1"/>
    <w:rsid w:val="00BC724D"/>
    <w:rsid w:val="00BD282F"/>
    <w:rsid w:val="00BE5950"/>
    <w:rsid w:val="00C20D50"/>
    <w:rsid w:val="00C22CA3"/>
    <w:rsid w:val="00C27D6E"/>
    <w:rsid w:val="00C404C2"/>
    <w:rsid w:val="00C60C2A"/>
    <w:rsid w:val="00CA0D3D"/>
    <w:rsid w:val="00CC0F71"/>
    <w:rsid w:val="00D13391"/>
    <w:rsid w:val="00D2164E"/>
    <w:rsid w:val="00D3756C"/>
    <w:rsid w:val="00D663BA"/>
    <w:rsid w:val="00D76335"/>
    <w:rsid w:val="00DB7EB6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D62D2"/>
    <w:rsid w:val="00EF4605"/>
    <w:rsid w:val="00EF49CD"/>
    <w:rsid w:val="00EF528C"/>
    <w:rsid w:val="00F70653"/>
    <w:rsid w:val="00F72B12"/>
    <w:rsid w:val="00F77882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#0070c0"/>
    </o:shapedefaults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29"/>
        <o:r id="V:Rule10" type="connector" idref="#_x0000_s1028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Doma</cp:lastModifiedBy>
  <cp:revision>15</cp:revision>
  <dcterms:created xsi:type="dcterms:W3CDTF">2020-04-21T08:19:00Z</dcterms:created>
  <dcterms:modified xsi:type="dcterms:W3CDTF">2020-04-29T07:03:00Z</dcterms:modified>
</cp:coreProperties>
</file>